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39169" w14:textId="77777777" w:rsidR="00A0701B" w:rsidRPr="00092CCB" w:rsidRDefault="00A0701B" w:rsidP="00A070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28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6328C3">
        <w:rPr>
          <w:rFonts w:ascii="Times New Roman" w:eastAsia="Times New Roman" w:hAnsi="Times New Roman" w:cs="Times New Roman"/>
          <w:b/>
          <w:sz w:val="24"/>
          <w:szCs w:val="24"/>
          <w:lang w:val="bg-BG" w:eastAsia="ru-RU"/>
        </w:rPr>
        <w:t>Л</w:t>
      </w:r>
      <w:r w:rsidRPr="006328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ОГИКА И ТЕОРИЯ АРГУМЕНТАЦИИ»</w:t>
      </w:r>
    </w:p>
    <w:p w14:paraId="504E4B13" w14:textId="77777777" w:rsidR="00A0701B" w:rsidRDefault="00A0701B" w:rsidP="00A070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6A30140" w14:textId="77777777" w:rsidR="00A0701B" w:rsidRDefault="00A0701B" w:rsidP="00A0701B">
      <w:pPr>
        <w:spacing w:after="0"/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</w:pPr>
      <w:r w:rsidRPr="003C6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3C6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Pr="003C6DD3">
        <w:rPr>
          <w:rFonts w:ascii="Times New Roman" w:eastAsia="Times New Roman" w:hAnsi="Times New Roman" w:cs="Times New Roman"/>
          <w:sz w:val="24"/>
          <w:szCs w:val="24"/>
          <w:lang w:eastAsia="ru-RU"/>
        </w:rPr>
        <w:t>.05.0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Правоохранительная деятельность</w:t>
      </w:r>
    </w:p>
    <w:p w14:paraId="1673DCED" w14:textId="77777777" w:rsidR="00A0701B" w:rsidRDefault="00A0701B" w:rsidP="00A0701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Специализация: Административная деятельность,</w:t>
      </w:r>
    </w:p>
    <w:p w14:paraId="75EF406B" w14:textId="77777777" w:rsidR="00A0701B" w:rsidRPr="003C6DD3" w:rsidRDefault="00A0701B" w:rsidP="00A0701B">
      <w:pPr>
        <w:spacing w:after="0"/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Оперативно-розыскная деятельность</w:t>
      </w:r>
    </w:p>
    <w:p w14:paraId="0D812197" w14:textId="77777777" w:rsidR="00EA704A" w:rsidRDefault="00EA704A" w:rsidP="00EA704A">
      <w:pPr>
        <w:widowControl w:val="0"/>
        <w:spacing w:after="0"/>
        <w:ind w:left="3540" w:firstLine="708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Зачет</w:t>
      </w:r>
    </w:p>
    <w:p w14:paraId="2DF2681C" w14:textId="77777777" w:rsidR="00EA704A" w:rsidRDefault="00EA704A" w:rsidP="00EA704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Примерный перечень вопросов</w:t>
      </w:r>
    </w:p>
    <w:p w14:paraId="4790D43C" w14:textId="77777777" w:rsidR="00EA704A" w:rsidRDefault="00EA704A" w:rsidP="00EA704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логики и ее значение.</w:t>
      </w:r>
    </w:p>
    <w:p w14:paraId="1A2AE860" w14:textId="77777777" w:rsidR="00EA704A" w:rsidRDefault="00EA704A" w:rsidP="00EA704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абстрактного мышления.</w:t>
      </w:r>
    </w:p>
    <w:p w14:paraId="7B2177E6" w14:textId="77777777" w:rsidR="00EA704A" w:rsidRDefault="00EA704A" w:rsidP="00EA704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логической форме (структуре) и законе мышления.</w:t>
      </w:r>
    </w:p>
    <w:p w14:paraId="4E01A844" w14:textId="77777777" w:rsidR="00EA704A" w:rsidRDefault="00EA704A" w:rsidP="00EA704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этапы развития логики как науки.</w:t>
      </w:r>
    </w:p>
    <w:p w14:paraId="30A12055" w14:textId="77777777" w:rsidR="00EA704A" w:rsidRDefault="00EA704A" w:rsidP="00EA704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Логика Аристотеля.</w:t>
      </w:r>
    </w:p>
    <w:p w14:paraId="30621860" w14:textId="77777777" w:rsidR="00EA704A" w:rsidRDefault="00EA704A" w:rsidP="00EA704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логических парадоксах.</w:t>
      </w:r>
    </w:p>
    <w:p w14:paraId="3E4DD6E5" w14:textId="77777777" w:rsidR="00EA704A" w:rsidRDefault="00EA704A" w:rsidP="00EA704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Софистические приемы.</w:t>
      </w:r>
    </w:p>
    <w:p w14:paraId="4B39D5A0" w14:textId="77777777" w:rsidR="00EA704A" w:rsidRDefault="00EA704A" w:rsidP="00EA704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Логика и индуктивный метод Сократа.</w:t>
      </w:r>
    </w:p>
    <w:p w14:paraId="04C52B14" w14:textId="77777777" w:rsidR="00EA704A" w:rsidRDefault="00EA704A" w:rsidP="00EA704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как форма мышления и его логическая структура.</w:t>
      </w:r>
    </w:p>
    <w:p w14:paraId="1B124A7A" w14:textId="77777777" w:rsidR="00EA704A" w:rsidRDefault="00EA704A" w:rsidP="00EA704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понятий.</w:t>
      </w:r>
    </w:p>
    <w:p w14:paraId="27BFE43E" w14:textId="77777777" w:rsidR="00EA704A" w:rsidRDefault="00EA704A" w:rsidP="00EA704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Отношения между понятиями.</w:t>
      </w:r>
    </w:p>
    <w:p w14:paraId="07A3E1AA" w14:textId="77777777" w:rsidR="00EA704A" w:rsidRDefault="00EA704A" w:rsidP="00EA704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Ограничение и обобщение понятий.</w:t>
      </w:r>
    </w:p>
    <w:p w14:paraId="3514E0A5" w14:textId="77777777" w:rsidR="00EA704A" w:rsidRDefault="00EA704A" w:rsidP="00EA704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(дефиниция) понятия и его виды. Правила определения понятий. Ошибки в определении.</w:t>
      </w:r>
    </w:p>
    <w:p w14:paraId="7CFAE205" w14:textId="77777777" w:rsidR="00EA704A" w:rsidRDefault="00EA704A" w:rsidP="00EA704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Деление понятий. Виды деления. Правила деления. Ошибки деления.</w:t>
      </w:r>
    </w:p>
    <w:p w14:paraId="3FBDCFFB" w14:textId="77777777" w:rsidR="00EA704A" w:rsidRDefault="00EA704A" w:rsidP="00EA704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Суждение как форма мышления и его логическая структура.</w:t>
      </w:r>
    </w:p>
    <w:p w14:paraId="6FE094E4" w14:textId="77777777" w:rsidR="00EA704A" w:rsidRDefault="00EA704A" w:rsidP="00EA704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простых суждений.</w:t>
      </w:r>
    </w:p>
    <w:p w14:paraId="15BCDE53" w14:textId="77777777" w:rsidR="00EA704A" w:rsidRDefault="00EA704A" w:rsidP="00EA704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Категорические суждения и их виды (деление по количеству и качеству).</w:t>
      </w:r>
    </w:p>
    <w:p w14:paraId="09A9D46C" w14:textId="77777777" w:rsidR="00EA704A" w:rsidRDefault="00EA704A" w:rsidP="00EA704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терминов в категорических суждениях.</w:t>
      </w:r>
    </w:p>
    <w:p w14:paraId="5346E489" w14:textId="77777777" w:rsidR="00EA704A" w:rsidRDefault="00EA704A" w:rsidP="00EA704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Отношения между атрибутивными суждениям по правилу «логического квадрата».</w:t>
      </w:r>
    </w:p>
    <w:p w14:paraId="61BA498A" w14:textId="77777777" w:rsidR="00EA704A" w:rsidRDefault="00EA704A" w:rsidP="00EA704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сложных суждений и условия их истинности.</w:t>
      </w:r>
    </w:p>
    <w:p w14:paraId="42A410F1" w14:textId="77777777" w:rsidR="00EA704A" w:rsidRDefault="00EA704A" w:rsidP="00EA704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Умозаключение как форма мышления и его логическая структура.</w:t>
      </w:r>
    </w:p>
    <w:p w14:paraId="2B2AD747" w14:textId="77777777" w:rsidR="00EA704A" w:rsidRDefault="00EA704A" w:rsidP="00EA704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Дедуктивные умозаключения.</w:t>
      </w:r>
    </w:p>
    <w:p w14:paraId="25917D96" w14:textId="77777777" w:rsidR="00EA704A" w:rsidRDefault="00EA704A" w:rsidP="00EA704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Аксиома и правила простого категорического силлогизма.</w:t>
      </w:r>
    </w:p>
    <w:p w14:paraId="598B9F35" w14:textId="77777777" w:rsidR="00EA704A" w:rsidRDefault="00EA704A" w:rsidP="00EA704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Категорический силлогизм и его основные фигуры.</w:t>
      </w:r>
    </w:p>
    <w:p w14:paraId="5C67AB8A" w14:textId="77777777" w:rsidR="00EA704A" w:rsidRDefault="00EA704A" w:rsidP="00EA704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Познавательное значение фигур и модусов силлогизма Правила фигур</w:t>
      </w:r>
    </w:p>
    <w:p w14:paraId="102CAD92" w14:textId="77777777" w:rsidR="00EA704A" w:rsidRDefault="00EA704A" w:rsidP="00EA704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сложном, сокращенном и сложносокращенном силлогизме.</w:t>
      </w:r>
    </w:p>
    <w:p w14:paraId="1D0B64C0" w14:textId="77777777" w:rsidR="00EA704A" w:rsidRDefault="00EA704A" w:rsidP="00EA704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Условно-категорический силлогизм и его правильные модусы </w:t>
      </w:r>
    </w:p>
    <w:p w14:paraId="5924E1C1" w14:textId="77777777" w:rsidR="00EA704A" w:rsidRDefault="00EA704A" w:rsidP="00EA704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Разделительно-категорический силлогизм</w:t>
      </w:r>
    </w:p>
    <w:p w14:paraId="76F5984E" w14:textId="77777777" w:rsidR="00EA704A" w:rsidRDefault="00EA704A" w:rsidP="00EA704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Условно-разделительные умозаключения</w:t>
      </w:r>
    </w:p>
    <w:p w14:paraId="46E0D774" w14:textId="77777777" w:rsidR="00EA704A" w:rsidRDefault="00EA704A" w:rsidP="00EA704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Индуктивное умозаключение.</w:t>
      </w:r>
      <w:r w:rsidRPr="00C06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Индукция и ее виды. Научная индукция.</w:t>
      </w:r>
    </w:p>
    <w:p w14:paraId="3AB6655E" w14:textId="77777777" w:rsidR="00EA704A" w:rsidRPr="00B76258" w:rsidRDefault="00EA704A" w:rsidP="00EA704A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5B9407" w14:textId="77777777" w:rsidR="00EA704A" w:rsidRDefault="00EA704A" w:rsidP="00EA704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Индуктивные методы, установления причинных связей между явлениями: метод сходства, метод различия, метод сопутствующих изменений.</w:t>
      </w:r>
    </w:p>
    <w:p w14:paraId="0E4A91F5" w14:textId="77777777" w:rsidR="00EA704A" w:rsidRDefault="00EA704A" w:rsidP="00EA704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Взаимосвязь дедукции и индукции.</w:t>
      </w:r>
    </w:p>
    <w:p w14:paraId="5DCE2D6F" w14:textId="77777777" w:rsidR="00EA704A" w:rsidRDefault="00EA704A" w:rsidP="00EA704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Умозаключение по аналогии.</w:t>
      </w:r>
    </w:p>
    <w:p w14:paraId="49B1EC77" w14:textId="77777777" w:rsidR="00EA704A" w:rsidRDefault="00EA704A" w:rsidP="00EA704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2C4">
        <w:rPr>
          <w:rFonts w:ascii="Times New Roman" w:eastAsia="Calibri" w:hAnsi="Times New Roman" w:cs="Times New Roman"/>
          <w:sz w:val="24"/>
          <w:szCs w:val="24"/>
        </w:rPr>
        <w:t>Нестрогая и строгая аналогия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9C975B6" w14:textId="77777777" w:rsidR="00EA704A" w:rsidRDefault="00EA704A" w:rsidP="00EA704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Понятие о логическом законе. Основные законы правильного рассуждения: закон тождества.</w:t>
      </w:r>
    </w:p>
    <w:p w14:paraId="50B590D9" w14:textId="77777777" w:rsidR="00EA704A" w:rsidRDefault="00EA704A" w:rsidP="00EA704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непротиворечия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6082A47B" w14:textId="77777777" w:rsidR="00EA704A" w:rsidRDefault="00EA704A" w:rsidP="00EA704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исключенного третьего.</w:t>
      </w:r>
    </w:p>
    <w:p w14:paraId="0EECDFBF" w14:textId="77777777" w:rsidR="00EA704A" w:rsidRDefault="00EA704A" w:rsidP="00EA704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 достаточного основания.</w:t>
      </w:r>
    </w:p>
    <w:p w14:paraId="30506CCB" w14:textId="77777777" w:rsidR="00EA704A" w:rsidRDefault="00EA704A" w:rsidP="00EA704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Логическая структура доказательства: тезис, аргументы, форма доказательства (демонстрация). </w:t>
      </w:r>
    </w:p>
    <w:p w14:paraId="186A6963" w14:textId="77777777" w:rsidR="00EA704A" w:rsidRDefault="00EA704A" w:rsidP="00EA704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доказательства (аргументации) и опровержения.</w:t>
      </w:r>
    </w:p>
    <w:p w14:paraId="4559B2F0" w14:textId="77777777" w:rsidR="00EA704A" w:rsidRPr="003B25DC" w:rsidRDefault="00EA704A" w:rsidP="00EA704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Аргументация виды и способы</w:t>
      </w:r>
    </w:p>
    <w:p w14:paraId="1D326EF7" w14:textId="77777777" w:rsidR="00EA704A" w:rsidRDefault="00EA704A" w:rsidP="00EA704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Опровержение и его виды.</w:t>
      </w:r>
    </w:p>
    <w:p w14:paraId="32D7C20A" w14:textId="77777777" w:rsidR="00EA704A" w:rsidRDefault="00EA704A" w:rsidP="00EA704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опровержения. Способы опровержения.</w:t>
      </w:r>
    </w:p>
    <w:p w14:paraId="1A3BB7FA" w14:textId="77777777" w:rsidR="00EA704A" w:rsidRDefault="00EA704A" w:rsidP="00EA704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Гипотеза как форма развития знаний.</w:t>
      </w:r>
    </w:p>
    <w:p w14:paraId="000DAA18" w14:textId="77777777" w:rsidR="00EA704A" w:rsidRDefault="00EA704A" w:rsidP="00EA704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2C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гипотезы и этапы ее развития.</w:t>
      </w:r>
    </w:p>
    <w:p w14:paraId="27431E02" w14:textId="77777777" w:rsidR="00EA704A" w:rsidRDefault="00EA704A" w:rsidP="00EA70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</w:pPr>
    </w:p>
    <w:p w14:paraId="501008C2" w14:textId="77777777" w:rsidR="00A0701B" w:rsidRPr="00A0701B" w:rsidRDefault="00A0701B">
      <w:pPr>
        <w:rPr>
          <w:rFonts w:ascii="Times New Roman" w:hAnsi="Times New Roman" w:cs="Times New Roman"/>
          <w:sz w:val="24"/>
          <w:szCs w:val="24"/>
          <w:lang w:val="bg-BG"/>
        </w:rPr>
      </w:pPr>
    </w:p>
    <w:sectPr w:rsidR="00A0701B" w:rsidRPr="00A070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CD5D0D"/>
    <w:multiLevelType w:val="hybridMultilevel"/>
    <w:tmpl w:val="F2BA69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01B"/>
    <w:rsid w:val="00A0701B"/>
    <w:rsid w:val="00EA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E9492"/>
  <w15:chartTrackingRefBased/>
  <w15:docId w15:val="{152C660C-6CC2-4CBE-BFAD-16E0DBADF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701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A70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AdminPC</dc:creator>
  <cp:keywords/>
  <dc:description/>
  <cp:lastModifiedBy>AdminPC</cp:lastModifiedBy>
  <cp:revision>1</cp:revision>
  <dcterms:created xsi:type="dcterms:W3CDTF">2024-10-17T12:16:00Z</dcterms:created>
  <dcterms:modified xsi:type="dcterms:W3CDTF">2024-10-17T12:18:00Z</dcterms:modified>
</cp:coreProperties>
</file>